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D1E0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C8C3992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4A895C8C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2B03DC7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0E3EC9BF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9CE5EAF">
      <w:pPr>
        <w:keepNext w:val="0"/>
        <w:keepLines w:val="0"/>
        <w:pageBreakBefore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1D131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皖工教发〔2026〕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01A05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79BDC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7F211D5D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40" w:lineRule="exact"/>
        <w:ind w:right="-7"/>
        <w:jc w:val="center"/>
        <w:textAlignment w:val="auto"/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关于举办2026年安徽省大学生创意设计大赛校级选拔赛的通知</w:t>
      </w:r>
    </w:p>
    <w:bookmarkEnd w:id="0"/>
    <w:p w14:paraId="347083B4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B796CA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right="0" w:firstLine="0" w:firstLineChars="0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-SA"/>
        </w:rPr>
        <w:t>各学院：</w:t>
      </w:r>
    </w:p>
    <w:p w14:paraId="5C4926F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-SA"/>
        </w:rPr>
        <w:t>为优化设计专业人才培养模式，推动专业发展对接区域战略，提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升人才适配度；以赛促学、以赛促创，锤炼学生创新实践能力，培育复合型设计人才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，同时为2026年安徽省大学生创意设计大赛选拔优秀作品和选手，经研究，现决定举办皖江工学院2026年安徽省大学生创意设计大赛校内选拔赛。为做好我校参赛作品的征集与报送工作，现将有关事项通知如下：</w:t>
      </w:r>
    </w:p>
    <w:p w14:paraId="7D68C0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一、组织单位</w:t>
      </w:r>
    </w:p>
    <w:p w14:paraId="36B56D3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主办单位：皖江工学院教务处</w:t>
      </w:r>
    </w:p>
    <w:p w14:paraId="692CB1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承办单位：皖江工学院艺术设计学院</w:t>
      </w:r>
    </w:p>
    <w:p w14:paraId="72A8FE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竞赛负责人：李丹明</w:t>
      </w:r>
    </w:p>
    <w:p w14:paraId="583D5C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二、参赛对象</w:t>
      </w:r>
    </w:p>
    <w:p w14:paraId="4523B6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我校设计学类及相关专业全日制在校学生。</w:t>
      </w:r>
    </w:p>
    <w:p w14:paraId="062AF4E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参赛流程</w:t>
      </w:r>
    </w:p>
    <w:p w14:paraId="390334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本次大赛包括校赛、省赛两个环节。</w:t>
      </w:r>
    </w:p>
    <w:p w14:paraId="4B054E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（一）校赛</w:t>
      </w:r>
    </w:p>
    <w:p w14:paraId="259EE06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艺术设计学院负责组织校级选拔赛，按一定比例择优推荐作品参加省赛。</w:t>
      </w:r>
    </w:p>
    <w:p w14:paraId="5B138E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（二）省赛</w:t>
      </w:r>
    </w:p>
    <w:p w14:paraId="184929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参赛院校在指定时间内提交校赛作品至大赛组委会，大赛专家委员会根据评审要求对所有参赛作品进行评审。</w:t>
      </w:r>
    </w:p>
    <w:p w14:paraId="49B9ACF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四、报送时间</w:t>
      </w:r>
    </w:p>
    <w:p w14:paraId="732CA1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（一）校赛</w:t>
      </w:r>
    </w:p>
    <w:p w14:paraId="122D06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2026年安徽省大学生创意设计大赛校级选拔赛提交截止日期为：2026年9月30日。</w:t>
      </w:r>
    </w:p>
    <w:p w14:paraId="64504B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（二）省赛</w:t>
      </w:r>
    </w:p>
    <w:p w14:paraId="7774B8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参赛作品报送截止日期为2026年10月18日，以学校为单位一次性统一报送，不接受个人报送。</w:t>
      </w:r>
    </w:p>
    <w:p w14:paraId="53CCEE6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textAlignment w:val="auto"/>
        <w:rPr>
          <w:rStyle w:val="9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四、竞赛规则</w:t>
      </w:r>
    </w:p>
    <w:p w14:paraId="77E3A5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最终参加省赛的作品总数量不超过设计学类及相关专业（动画、建筑学、工业设计）在校生数总人数的5%与美术、设计类研究生（艺术学、美术与书法、设计、设计学专业）总人数的10%（以2026年上半年计算）。联合培养、专升本类参赛选手从现正就读的院校报名参赛，联培单位的在校生人数不计算在总基数里。校赛结束后，需将拟推荐省赛名单及作品公示不少于5个工作日。</w:t>
      </w:r>
    </w:p>
    <w:p w14:paraId="73544B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同一参赛类别中，同一教师指导报送的作品总数不得超过4件（其中作为第一指导教师的作品不超过2件、其他排序作品不超过2件）。学生参与比赛可无指导教师。每个赛项中，参赛者参与作品数量不超过3项，其中第一作者不超过2项。每位参赛者参与所有赛项的总件数（含第一及其它顺序作者）不超过5项。作品已在其它赛事获奖的，不能再次投稿本次比赛。</w:t>
      </w:r>
    </w:p>
    <w:p w14:paraId="03D1F59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所有参赛作品均系参赛者本人（或教师指导下）自行创作的作品，参赛作品内容须健康、合法，无任何不良信息。参赛作品所涉及的画面、声音等必须拥有清晰合法的知识产权，报名时需提交完整的具有法律效力的书面授权书。大赛组委会不负责对参赛作品拥有权进行核实，若发生侵权或违反知识产权的行为，由参赛者自行承担法律责任。抄袭、盗用、提供虚假材料或违反相关法律法规者，将被取消参赛资格并自负一切法律责任。参赛项目视情况公开。</w:t>
      </w:r>
    </w:p>
    <w:p w14:paraId="28C7974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报送的所有作品须通过原创性审查和意识形态审查，并同时报送原创性审查报告及意识形态审查报告（附件5），报告附报送作品清单，两份报告及作品清单均须盖校章或教务处章。附件5扫描件PDF版由参赛学校赛事负责人通过大赛系统统一上传。</w:t>
      </w:r>
    </w:p>
    <w:p w14:paraId="0C02FDB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（五）如作品使用AI工具，请在作品报名表内详细说明使用AI的工具、生成过程等情况。</w:t>
      </w:r>
    </w:p>
    <w:p w14:paraId="69CD4D6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color w:val="70707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五、作品类别</w:t>
      </w:r>
    </w:p>
    <w:p w14:paraId="041F00B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after="0"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作品类别共4类，涵盖：</w:t>
      </w:r>
    </w:p>
    <w:p w14:paraId="346A80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（一）“文化遗产活化与创新设计”赛道</w:t>
      </w:r>
    </w:p>
    <w:p w14:paraId="74DC5E5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聚焦非物质文化遗产、传统建筑、工艺造物、装饰图形等传统文化资源，通过可视化、数字化与现代设计手法进行创造性转化与创新性发展。参赛内容包括但不限于：文化遗产数字化保护与传播、品牌与IP设计、文旅融合创新设计、传统村落与历史街区活化更新、传统工艺饰品创新设计等。</w:t>
      </w:r>
    </w:p>
    <w:p w14:paraId="451CF57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（二）“生活方式与健康设计”赛道</w:t>
      </w:r>
    </w:p>
    <w:p w14:paraId="0301D4C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秉承“以人的健康为中心”的设计理念，关注数智时代儿童、老年人及特殊群体的适龄化、包容性设计，提升康养、康复及医疗场景中的用户体验，推动安全、舒适、健康的生活方式形成。参赛内容包括但不限于：康养空间与环境设计、适龄化与交互设计、公共健康与服务设计、健康行为设计、医疗产品设计、健身与康复产品设计、艺术疗愈与游戏设计、健康生活方式设计与传播等。</w:t>
      </w:r>
    </w:p>
    <w:p w14:paraId="784CF4D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（三）“智慧出行与未来场景设计”赛道</w:t>
      </w:r>
    </w:p>
    <w:p w14:paraId="3B59C3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围绕汽车产业与低空经济发展，融合文化、科技、艺术与商业视角，探索智慧出行新模式与新体验。参赛内容包括但不限于：交通（飞行）工具设计、公共交通空间与设施创新设计、出行导视系统与交互设计、交通（飞行）站点与服务场景设计、智慧出行相关产品与服务系统设计、智慧出行场景设计等。</w:t>
      </w:r>
    </w:p>
    <w:p w14:paraId="7DAB56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（四）“农文旅发展与乡村设计”赛道</w:t>
      </w:r>
    </w:p>
    <w:p w14:paraId="311AFE8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设计激活乡土基因，推动乡村作为生活、文化与产业综合体的创造性发展，促进新旧共生、社群联结与生态可持续。参赛内容包括但不限于：农产品品牌与包装设计、食物设计、乡村文旅工艺品设计、乡村文旅产品及体验设计、乡村公共空间与景观设计、乡土文化传播与社区活化等。</w:t>
      </w:r>
    </w:p>
    <w:p w14:paraId="73A23A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六、其他说明 </w:t>
      </w:r>
    </w:p>
    <w:p w14:paraId="31A1D3F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（一）赛程官网：</w:t>
      </w:r>
    </w:p>
    <w:p w14:paraId="284C6FA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"https://jyt.ah.gov.cn/tsdw/gdjyc/dxsxkhjnjs/40793831.html"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</w:rPr>
        <w:t>https://jyt.ah.gov.cn/tsdw/gdjyc/dxsxkhjnjs/40793831.html</w:t>
      </w:r>
      <w:r>
        <w:rPr>
          <w:rStyle w:val="10"/>
          <w:rFonts w:hint="eastAsia" w:ascii="仿宋" w:hAnsi="仿宋" w:eastAsia="仿宋" w:cs="仿宋"/>
          <w:sz w:val="32"/>
          <w:szCs w:val="32"/>
        </w:rPr>
        <w:fldChar w:fldCharType="end"/>
      </w:r>
    </w:p>
    <w:p w14:paraId="176384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赛事文件、赛项规程、承诺书模板等资料均可在网站下载。</w:t>
      </w:r>
    </w:p>
    <w:p w14:paraId="5FE6A1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（二）联系方式</w:t>
      </w:r>
    </w:p>
    <w:p w14:paraId="2DD2F5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校赛负责人：李老师 QQ:972060368</w:t>
      </w:r>
    </w:p>
    <w:p w14:paraId="110EE4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指导教师QQ群：1040971754</w:t>
      </w:r>
    </w:p>
    <w:p w14:paraId="0350F1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作品提交邮箱：wjut_art@yeah.net</w:t>
      </w:r>
    </w:p>
    <w:p w14:paraId="535F5FA1"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</w:p>
    <w:p w14:paraId="00F34995"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</w:p>
    <w:p w14:paraId="79F557A8"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</w:p>
    <w:p w14:paraId="0CE4879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                                   皖江工学院教务处</w:t>
      </w:r>
    </w:p>
    <w:p w14:paraId="3632B6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80" w:firstLineChars="1775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7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1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日</w:t>
      </w:r>
    </w:p>
    <w:p w14:paraId="5711367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4A62DC1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4DA1C03C">
      <w:pPr>
        <w:spacing w:line="480" w:lineRule="exact"/>
        <w:ind w:firstLine="280" w:firstLineChars="1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352425</wp:posOffset>
                </wp:positionV>
                <wp:extent cx="52578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27.75pt;height:0.05pt;width:414pt;z-index:251661312;mso-width-relative:page;mso-height-relative:page;" filled="f" stroked="t" coordsize="21600,21600" o:gfxdata="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XJ5TXAAAACAEAAA8AAAAAAAAAAQAgAAAAIgAAAGRycy9kb3ducmV2LnhtbFBLAQIUABQA&#10;AAAIAIdO4kCbxlxb8QEAAOg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YVf9&#10;0AAAAAIBAAAPAAAAAAAAAAEAIAAAACIAAABkcnMvZG93bnJldi54bWxQSwECFAAUAAAACACHTuJA&#10;B2aRe/ABAADmAwAADgAAAAAAAAABACAAAAAf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皖江工学院教务处                    2026年7月1日印发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FAD6BAC-0055-403D-9BFC-0D3A1379F29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A86F4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11A9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11A9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A0"/>
    <w:rsid w:val="0003510A"/>
    <w:rsid w:val="0005214F"/>
    <w:rsid w:val="00082977"/>
    <w:rsid w:val="00086E60"/>
    <w:rsid w:val="000D1343"/>
    <w:rsid w:val="00116E6F"/>
    <w:rsid w:val="00123A84"/>
    <w:rsid w:val="00140D7E"/>
    <w:rsid w:val="001C7129"/>
    <w:rsid w:val="001E007C"/>
    <w:rsid w:val="002201C2"/>
    <w:rsid w:val="002735C2"/>
    <w:rsid w:val="002C1B78"/>
    <w:rsid w:val="00307D92"/>
    <w:rsid w:val="003B0A44"/>
    <w:rsid w:val="003D27EE"/>
    <w:rsid w:val="00425731"/>
    <w:rsid w:val="00425E0A"/>
    <w:rsid w:val="00443BDB"/>
    <w:rsid w:val="00452E70"/>
    <w:rsid w:val="004D0018"/>
    <w:rsid w:val="0058727C"/>
    <w:rsid w:val="005B7496"/>
    <w:rsid w:val="006B0B6A"/>
    <w:rsid w:val="006B6E93"/>
    <w:rsid w:val="006F1141"/>
    <w:rsid w:val="0070393A"/>
    <w:rsid w:val="00714E0C"/>
    <w:rsid w:val="00731FC3"/>
    <w:rsid w:val="00780FEA"/>
    <w:rsid w:val="007A7F86"/>
    <w:rsid w:val="00805A22"/>
    <w:rsid w:val="00845AA0"/>
    <w:rsid w:val="009311BC"/>
    <w:rsid w:val="00931728"/>
    <w:rsid w:val="00953CC5"/>
    <w:rsid w:val="009633D3"/>
    <w:rsid w:val="009A7B4F"/>
    <w:rsid w:val="00A35C99"/>
    <w:rsid w:val="00AE3492"/>
    <w:rsid w:val="00B57AE2"/>
    <w:rsid w:val="00B90B72"/>
    <w:rsid w:val="00B93EBE"/>
    <w:rsid w:val="00BB4A83"/>
    <w:rsid w:val="00BB511A"/>
    <w:rsid w:val="00BB64EA"/>
    <w:rsid w:val="00C54668"/>
    <w:rsid w:val="00CA44A5"/>
    <w:rsid w:val="00CC5170"/>
    <w:rsid w:val="00D34F9E"/>
    <w:rsid w:val="00D4703C"/>
    <w:rsid w:val="00DA0502"/>
    <w:rsid w:val="00DB1808"/>
    <w:rsid w:val="00DD69C8"/>
    <w:rsid w:val="00E36E96"/>
    <w:rsid w:val="00E50133"/>
    <w:rsid w:val="00E7536D"/>
    <w:rsid w:val="00EC6348"/>
    <w:rsid w:val="00F13DE9"/>
    <w:rsid w:val="00F4498B"/>
    <w:rsid w:val="00F85B9A"/>
    <w:rsid w:val="00FE062B"/>
    <w:rsid w:val="00FE72E7"/>
    <w:rsid w:val="0A9B0776"/>
    <w:rsid w:val="0D971CE6"/>
    <w:rsid w:val="0E8F4A0D"/>
    <w:rsid w:val="1393060F"/>
    <w:rsid w:val="1A2C3860"/>
    <w:rsid w:val="1BDE6921"/>
    <w:rsid w:val="237722BB"/>
    <w:rsid w:val="26FA0E92"/>
    <w:rsid w:val="27E5753E"/>
    <w:rsid w:val="288E7874"/>
    <w:rsid w:val="2D595FCE"/>
    <w:rsid w:val="2DDF94FF"/>
    <w:rsid w:val="2FBE1152"/>
    <w:rsid w:val="31CA49FA"/>
    <w:rsid w:val="3AEF7A5F"/>
    <w:rsid w:val="3C947ED8"/>
    <w:rsid w:val="3CFF73BB"/>
    <w:rsid w:val="3DBB22C7"/>
    <w:rsid w:val="3FCEB4F4"/>
    <w:rsid w:val="3FDF9681"/>
    <w:rsid w:val="4104694A"/>
    <w:rsid w:val="41872CB2"/>
    <w:rsid w:val="47DF8D8D"/>
    <w:rsid w:val="48C83354"/>
    <w:rsid w:val="4D0A3434"/>
    <w:rsid w:val="51465964"/>
    <w:rsid w:val="59FC3B59"/>
    <w:rsid w:val="5BBBEF4B"/>
    <w:rsid w:val="5BF3D1EC"/>
    <w:rsid w:val="5FF37C5A"/>
    <w:rsid w:val="60825749"/>
    <w:rsid w:val="60FD6695"/>
    <w:rsid w:val="63CEBAD1"/>
    <w:rsid w:val="64E84D1C"/>
    <w:rsid w:val="67FA6405"/>
    <w:rsid w:val="6C779E37"/>
    <w:rsid w:val="6D7F8F90"/>
    <w:rsid w:val="6DFBDF1E"/>
    <w:rsid w:val="6EDFC7DC"/>
    <w:rsid w:val="73EFDFFB"/>
    <w:rsid w:val="74EE5728"/>
    <w:rsid w:val="76F7CFB0"/>
    <w:rsid w:val="77FFFE31"/>
    <w:rsid w:val="7875760D"/>
    <w:rsid w:val="798D6CC1"/>
    <w:rsid w:val="7B7F73EE"/>
    <w:rsid w:val="7D6FCDA5"/>
    <w:rsid w:val="7D76BB5A"/>
    <w:rsid w:val="7D7E7F53"/>
    <w:rsid w:val="7DCFBF3D"/>
    <w:rsid w:val="7DFF5998"/>
    <w:rsid w:val="7E7EB107"/>
    <w:rsid w:val="7F721744"/>
    <w:rsid w:val="7F7DEBD3"/>
    <w:rsid w:val="7F7F600A"/>
    <w:rsid w:val="7FBD906D"/>
    <w:rsid w:val="7FEB6727"/>
    <w:rsid w:val="7FFFFA28"/>
    <w:rsid w:val="8FFA3265"/>
    <w:rsid w:val="9EFB1F72"/>
    <w:rsid w:val="A6E34AA1"/>
    <w:rsid w:val="A76640A7"/>
    <w:rsid w:val="B9F62F46"/>
    <w:rsid w:val="BD7D64B5"/>
    <w:rsid w:val="CFEF23A2"/>
    <w:rsid w:val="DDDEBD29"/>
    <w:rsid w:val="DED92A08"/>
    <w:rsid w:val="E2EB71D1"/>
    <w:rsid w:val="E77DD4BD"/>
    <w:rsid w:val="ED5B5EA1"/>
    <w:rsid w:val="F3E96D1C"/>
    <w:rsid w:val="F67FD568"/>
    <w:rsid w:val="F6FE6D6A"/>
    <w:rsid w:val="F76FAC53"/>
    <w:rsid w:val="F7BF3FF4"/>
    <w:rsid w:val="FBAE746E"/>
    <w:rsid w:val="FCE92031"/>
    <w:rsid w:val="FDDFD288"/>
    <w:rsid w:val="FEA370ED"/>
    <w:rsid w:val="FEDD4EE1"/>
    <w:rsid w:val="FF37C5E2"/>
    <w:rsid w:val="FF8E7518"/>
    <w:rsid w:val="FFDDE609"/>
    <w:rsid w:val="FFEFB026"/>
    <w:rsid w:val="FFFBA7D8"/>
    <w:rsid w:val="FFFD8129"/>
    <w:rsid w:val="FFFF64C4"/>
    <w:rsid w:val="FFFF9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249" w:after="156" w:line="240" w:lineRule="atLeast"/>
      <w:ind w:firstLine="643" w:firstLineChars="200"/>
    </w:pPr>
    <w:rPr>
      <w:rFonts w:ascii="仿宋" w:hAnsi="仿宋" w:eastAsia="仿宋" w:cs="仿宋"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1级标题"/>
    <w:basedOn w:val="1"/>
    <w:next w:val="1"/>
    <w:link w:val="12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12">
    <w:name w:val="1级标题 字符"/>
    <w:basedOn w:val="8"/>
    <w:link w:val="11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13">
    <w:name w:val="2级标题"/>
    <w:basedOn w:val="1"/>
    <w:link w:val="14"/>
    <w:qFormat/>
    <w:uiPriority w:val="0"/>
    <w:pPr>
      <w:autoSpaceDE w:val="0"/>
      <w:autoSpaceDN w:val="0"/>
      <w:spacing w:line="360" w:lineRule="auto"/>
      <w:jc w:val="left"/>
      <w:outlineLvl w:val="1"/>
    </w:pPr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character" w:customStyle="1" w:styleId="14">
    <w:name w:val="2级标题 字符"/>
    <w:basedOn w:val="8"/>
    <w:link w:val="13"/>
    <w:qFormat/>
    <w:uiPriority w:val="0"/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paragraph" w:customStyle="1" w:styleId="15">
    <w:name w:val="3级标题"/>
    <w:basedOn w:val="1"/>
    <w:link w:val="16"/>
    <w:qFormat/>
    <w:uiPriority w:val="0"/>
    <w:pPr>
      <w:autoSpaceDE w:val="0"/>
      <w:autoSpaceDN w:val="0"/>
      <w:spacing w:line="360" w:lineRule="auto"/>
      <w:jc w:val="left"/>
    </w:pPr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character" w:customStyle="1" w:styleId="16">
    <w:name w:val="3级标题 字符"/>
    <w:basedOn w:val="8"/>
    <w:link w:val="15"/>
    <w:qFormat/>
    <w:uiPriority w:val="0"/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paragraph" w:customStyle="1" w:styleId="17">
    <w:name w:val="ABSTRACT"/>
    <w:basedOn w:val="1"/>
    <w:link w:val="18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character" w:customStyle="1" w:styleId="18">
    <w:name w:val="ABSTRACT 字符"/>
    <w:basedOn w:val="8"/>
    <w:link w:val="17"/>
    <w:qFormat/>
    <w:uiPriority w:val="0"/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paragraph" w:customStyle="1" w:styleId="19">
    <w:name w:val="ABSTRACT内容"/>
    <w:basedOn w:val="1"/>
    <w:link w:val="20"/>
    <w:qFormat/>
    <w:uiPriority w:val="0"/>
    <w:pPr>
      <w:autoSpaceDE w:val="0"/>
      <w:autoSpaceDN w:val="0"/>
      <w:spacing w:line="360" w:lineRule="auto"/>
      <w:ind w:firstLine="420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20">
    <w:name w:val="ABSTRACT内容 字符"/>
    <w:basedOn w:val="8"/>
    <w:link w:val="19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1">
    <w:name w:val="表格内容"/>
    <w:basedOn w:val="1"/>
    <w:link w:val="22"/>
    <w:qFormat/>
    <w:uiPriority w:val="0"/>
    <w:pPr>
      <w:autoSpaceDE w:val="0"/>
      <w:autoSpaceDN w:val="0"/>
      <w:jc w:val="center"/>
    </w:pPr>
    <w:rPr>
      <w:rFonts w:ascii="Times New Roman" w:hAnsi="Times New Roman" w:eastAsia="宋体" w:cs="Times New Roman"/>
      <w:kern w:val="0"/>
      <w:szCs w:val="21"/>
      <w:lang w:val="zh-CN" w:bidi="zh-CN"/>
    </w:rPr>
  </w:style>
  <w:style w:type="character" w:customStyle="1" w:styleId="22">
    <w:name w:val="表格内容 字符"/>
    <w:basedOn w:val="8"/>
    <w:link w:val="21"/>
    <w:qFormat/>
    <w:uiPriority w:val="0"/>
    <w:rPr>
      <w:rFonts w:ascii="Times New Roman" w:hAnsi="Times New Roman" w:eastAsia="宋体" w:cs="Times New Roman"/>
      <w:kern w:val="0"/>
      <w:szCs w:val="21"/>
      <w:lang w:val="zh-CN" w:bidi="zh-CN"/>
    </w:rPr>
  </w:style>
  <w:style w:type="paragraph" w:customStyle="1" w:styleId="23">
    <w:name w:val="表题"/>
    <w:basedOn w:val="1"/>
    <w:link w:val="24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24">
    <w:name w:val="表题 字符"/>
    <w:basedOn w:val="8"/>
    <w:link w:val="23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25">
    <w:name w:val="参考文献"/>
    <w:basedOn w:val="1"/>
    <w:link w:val="26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26">
    <w:name w:val="参考文献 字符"/>
    <w:basedOn w:val="8"/>
    <w:link w:val="25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27">
    <w:name w:val="参考文献正文"/>
    <w:basedOn w:val="1"/>
    <w:link w:val="28"/>
    <w:qFormat/>
    <w:uiPriority w:val="0"/>
    <w:pPr>
      <w:autoSpaceDE w:val="0"/>
      <w:autoSpaceDN w:val="0"/>
      <w:spacing w:line="360" w:lineRule="auto"/>
      <w:ind w:left="360" w:hanging="360" w:hangingChars="150"/>
      <w:jc w:val="left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28">
    <w:name w:val="参考文献正文 字符"/>
    <w:basedOn w:val="8"/>
    <w:link w:val="27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9">
    <w:name w:val="附录"/>
    <w:basedOn w:val="1"/>
    <w:link w:val="30"/>
    <w:qFormat/>
    <w:uiPriority w:val="0"/>
    <w:pPr>
      <w:autoSpaceDE w:val="0"/>
      <w:autoSpaceDN w:val="0"/>
      <w:outlineLvl w:val="0"/>
    </w:pPr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character" w:customStyle="1" w:styleId="30">
    <w:name w:val="附录 字符"/>
    <w:basedOn w:val="8"/>
    <w:link w:val="29"/>
    <w:qFormat/>
    <w:uiPriority w:val="0"/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paragraph" w:customStyle="1" w:styleId="31">
    <w:name w:val="论文公式"/>
    <w:basedOn w:val="1"/>
    <w:link w:val="32"/>
    <w:qFormat/>
    <w:uiPriority w:val="0"/>
    <w:pPr>
      <w:tabs>
        <w:tab w:val="center" w:pos="4253"/>
        <w:tab w:val="right" w:pos="8505"/>
      </w:tabs>
      <w:autoSpaceDE w:val="0"/>
      <w:autoSpaceDN w:val="0"/>
      <w:textAlignment w:val="center"/>
    </w:pPr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character" w:customStyle="1" w:styleId="32">
    <w:name w:val="论文公式 字符"/>
    <w:basedOn w:val="8"/>
    <w:link w:val="31"/>
    <w:qFormat/>
    <w:uiPriority w:val="0"/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paragraph" w:customStyle="1" w:styleId="33">
    <w:name w:val="论文正文"/>
    <w:basedOn w:val="1"/>
    <w:link w:val="34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4">
    <w:name w:val="论文正文 字符"/>
    <w:basedOn w:val="8"/>
    <w:link w:val="33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35">
    <w:name w:val="目录题"/>
    <w:basedOn w:val="1"/>
    <w:link w:val="36"/>
    <w:qFormat/>
    <w:uiPriority w:val="0"/>
    <w:pPr>
      <w:autoSpaceDE w:val="0"/>
      <w:autoSpaceDN w:val="0"/>
      <w:spacing w:line="460" w:lineRule="exact"/>
      <w:jc w:val="center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36">
    <w:name w:val="目录题 字符"/>
    <w:basedOn w:val="8"/>
    <w:link w:val="35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37">
    <w:name w:val="目录一级标题"/>
    <w:basedOn w:val="1"/>
    <w:link w:val="38"/>
    <w:qFormat/>
    <w:uiPriority w:val="0"/>
    <w:pPr>
      <w:tabs>
        <w:tab w:val="right" w:leader="dot" w:pos="8505"/>
      </w:tabs>
      <w:autoSpaceDE w:val="0"/>
      <w:autoSpaceDN w:val="0"/>
      <w:adjustRightInd w:val="0"/>
      <w:snapToGrid w:val="0"/>
      <w:spacing w:line="360" w:lineRule="auto"/>
    </w:pPr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character" w:customStyle="1" w:styleId="38">
    <w:name w:val="目录一级标题 字符"/>
    <w:basedOn w:val="8"/>
    <w:link w:val="37"/>
    <w:qFormat/>
    <w:uiPriority w:val="0"/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paragraph" w:customStyle="1" w:styleId="39">
    <w:name w:val="目录正文"/>
    <w:basedOn w:val="1"/>
    <w:link w:val="40"/>
    <w:qFormat/>
    <w:uiPriority w:val="0"/>
    <w:pPr>
      <w:tabs>
        <w:tab w:val="right" w:leader="dot" w:pos="8505"/>
        <w:tab w:val="right" w:leader="dot" w:pos="8720"/>
      </w:tabs>
      <w:autoSpaceDE w:val="0"/>
      <w:autoSpaceDN w:val="0"/>
      <w:spacing w:line="360" w:lineRule="auto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0">
    <w:name w:val="目录正文 字符"/>
    <w:basedOn w:val="8"/>
    <w:link w:val="39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41">
    <w:name w:val="图题"/>
    <w:basedOn w:val="1"/>
    <w:link w:val="42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42">
    <w:name w:val="图题 字符"/>
    <w:basedOn w:val="8"/>
    <w:link w:val="41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43">
    <w:name w:val="摘要"/>
    <w:basedOn w:val="1"/>
    <w:link w:val="44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44">
    <w:name w:val="摘要 字符"/>
    <w:basedOn w:val="8"/>
    <w:link w:val="43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45">
    <w:name w:val="摘要正文"/>
    <w:basedOn w:val="1"/>
    <w:link w:val="46"/>
    <w:qFormat/>
    <w:uiPriority w:val="0"/>
    <w:pPr>
      <w:autoSpaceDE w:val="0"/>
      <w:autoSpaceDN w:val="0"/>
      <w:spacing w:line="460" w:lineRule="exact"/>
      <w:ind w:firstLine="20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6">
    <w:name w:val="摘要正文 字符"/>
    <w:basedOn w:val="8"/>
    <w:link w:val="45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7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48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5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1909</Words>
  <Characters>2045</Characters>
  <Lines>59</Lines>
  <Paragraphs>58</Paragraphs>
  <TotalTime>20</TotalTime>
  <ScaleCrop>false</ScaleCrop>
  <LinksUpToDate>false</LinksUpToDate>
  <CharactersWithSpaces>2102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2026-03-23T01:42:00Z</dcterms:created>
  <dc:creator>1</dc:creator>
  <cp:lastModifiedBy>心情盒子</cp:lastModifiedBy>
  <cp:lastPrinted>2026-07-01T02:12:12Z</cp:lastPrinted>
  <dcterms:modified xsi:type="dcterms:W3CDTF">2026-07-01T02:44:43Z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433BCEE660A44BE3962A9D0E7F69FAC0_13</vt:lpwstr>
  </property>
  <property fmtid="{D5CDD505-2E9C-101B-9397-08002B2CF9AE}" pid="4" name="KSOTemplateDocerSaveRecord">
    <vt:lpwstr>eyJoZGlkIjoiOTVkYmM1MDJjMGMwYjczNzM3MDMxNTg4NmM2MGE2MGMiLCJ1c2VySWQiOiI2OTYwMTEyMzUifQ==</vt:lpwstr>
  </property>
</Properties>
</file>